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C6F17" w14:textId="1AFA528E" w:rsidR="006E6FCE" w:rsidRPr="0054120E" w:rsidRDefault="009C2077" w:rsidP="006E6FCE">
      <w:pPr>
        <w:spacing w:after="0" w:line="276" w:lineRule="auto"/>
        <w:ind w:left="1985" w:right="1274"/>
        <w:jc w:val="center"/>
        <w:rPr>
          <w:rFonts w:cstheme="minorHAnsi"/>
          <w:b/>
          <w:bCs/>
          <w:color w:val="01556B"/>
          <w:sz w:val="28"/>
          <w:szCs w:val="28"/>
          <w:lang w:val="es-ES"/>
        </w:rPr>
      </w:pPr>
      <w:bookmarkStart w:id="0" w:name="_Hlk144196147"/>
      <w:r w:rsidRPr="0054120E">
        <w:rPr>
          <w:rFonts w:cstheme="minorHAnsi"/>
          <w:b/>
          <w:bCs/>
          <w:color w:val="01556B"/>
          <w:sz w:val="28"/>
          <w:szCs w:val="28"/>
          <w:lang w:val="es-ES"/>
        </w:rPr>
        <w:t>RESEÑA PARA DIFUSIÓN INSTITUCIONAL</w:t>
      </w:r>
    </w:p>
    <w:p w14:paraId="358C113A" w14:textId="5F1948CD" w:rsidR="0054120E" w:rsidRPr="0054120E" w:rsidRDefault="0054120E" w:rsidP="0054120E">
      <w:pPr>
        <w:spacing w:after="0" w:line="240" w:lineRule="auto"/>
        <w:jc w:val="center"/>
        <w:rPr>
          <w:rFonts w:cstheme="minorHAnsi"/>
          <w:bCs/>
          <w:i/>
          <w:color w:val="000000" w:themeColor="text1"/>
          <w:sz w:val="24"/>
          <w:szCs w:val="24"/>
          <w:lang w:val="es-ES"/>
        </w:rPr>
      </w:pPr>
      <w:r w:rsidRPr="0054120E">
        <w:rPr>
          <w:rFonts w:cstheme="minorHAnsi"/>
          <w:bCs/>
          <w:i/>
          <w:color w:val="FF0000"/>
          <w:sz w:val="24"/>
          <w:szCs w:val="24"/>
          <w:lang w:val="es-ES"/>
        </w:rPr>
        <w:t>E</w:t>
      </w:r>
      <w:r w:rsidR="001E4173">
        <w:rPr>
          <w:rFonts w:cstheme="minorHAnsi"/>
          <w:bCs/>
          <w:i/>
          <w:color w:val="FF0000"/>
          <w:sz w:val="24"/>
          <w:szCs w:val="24"/>
          <w:lang w:val="es-ES"/>
        </w:rPr>
        <w:t>nviar NMT de TRES (3) días tras el regreso a</w:t>
      </w:r>
      <w:r w:rsidRPr="0054120E">
        <w:rPr>
          <w:rFonts w:cstheme="minorHAnsi"/>
          <w:bCs/>
          <w:i/>
          <w:color w:val="FF0000"/>
          <w:sz w:val="24"/>
          <w:szCs w:val="24"/>
          <w:lang w:val="es-ES"/>
        </w:rPr>
        <w:t>:</w:t>
      </w:r>
    </w:p>
    <w:p w14:paraId="2321E28B" w14:textId="45F49AA2" w:rsidR="0054120E" w:rsidRDefault="00F76D7D" w:rsidP="0054120E">
      <w:pPr>
        <w:spacing w:after="0" w:line="276" w:lineRule="auto"/>
        <w:ind w:left="1985" w:right="1274"/>
        <w:jc w:val="center"/>
        <w:rPr>
          <w:rStyle w:val="Hipervnculo"/>
          <w:rFonts w:cstheme="minorHAnsi"/>
          <w:sz w:val="24"/>
          <w:szCs w:val="24"/>
          <w:lang w:val="es-ES"/>
        </w:rPr>
      </w:pPr>
      <w:hyperlink r:id="rId8" w:history="1">
        <w:r w:rsidR="0054120E" w:rsidRPr="0054120E">
          <w:rPr>
            <w:rStyle w:val="Hipervnculo"/>
            <w:rFonts w:cstheme="minorHAnsi"/>
            <w:sz w:val="24"/>
            <w:szCs w:val="24"/>
            <w:lang w:val="es-ES"/>
          </w:rPr>
          <w:t>randgu1@mde.es</w:t>
        </w:r>
      </w:hyperlink>
    </w:p>
    <w:p w14:paraId="088792D3" w14:textId="77777777" w:rsidR="001E4173" w:rsidRPr="0054120E" w:rsidRDefault="001E4173" w:rsidP="0054120E">
      <w:pPr>
        <w:spacing w:after="0" w:line="276" w:lineRule="auto"/>
        <w:ind w:left="1985" w:right="1274"/>
        <w:jc w:val="center"/>
        <w:rPr>
          <w:rStyle w:val="Hipervnculo"/>
          <w:rFonts w:cstheme="minorHAnsi"/>
          <w:sz w:val="24"/>
          <w:szCs w:val="24"/>
          <w:lang w:val="es-ES"/>
        </w:rPr>
      </w:pPr>
    </w:p>
    <w:tbl>
      <w:tblPr>
        <w:tblW w:w="524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0"/>
        <w:gridCol w:w="6803"/>
      </w:tblGrid>
      <w:tr w:rsidR="00CA7040" w:rsidRPr="0054120E" w14:paraId="26AC1EFD" w14:textId="77777777" w:rsidTr="0054120E">
        <w:trPr>
          <w:trHeight w:val="624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1556B"/>
            <w:vAlign w:val="center"/>
          </w:tcPr>
          <w:bookmarkEnd w:id="0"/>
          <w:p w14:paraId="5ECFDFC9" w14:textId="7B71F791" w:rsidR="0020164F" w:rsidRPr="0054120E" w:rsidRDefault="0054120E" w:rsidP="001B3A89">
            <w:pPr>
              <w:spacing w:after="0"/>
              <w:jc w:val="center"/>
              <w:rPr>
                <w:rFonts w:cstheme="minorHAnsi"/>
                <w:bCs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ACTIVIDAD</w:t>
            </w:r>
          </w:p>
        </w:tc>
      </w:tr>
      <w:tr w:rsidR="00CA7040" w:rsidRPr="0054120E" w14:paraId="2045D4F9" w14:textId="77777777" w:rsidTr="001A6089">
        <w:trPr>
          <w:trHeight w:val="645"/>
          <w:jc w:val="center"/>
        </w:trPr>
        <w:tc>
          <w:tcPr>
            <w:tcW w:w="1413" w:type="pct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2A6045E" w14:textId="113D8F96" w:rsidR="005B173C" w:rsidRPr="0054120E" w:rsidRDefault="009C2077" w:rsidP="001B3A89">
            <w:pPr>
              <w:spacing w:after="0"/>
              <w:jc w:val="center"/>
              <w:rPr>
                <w:rFonts w:cstheme="minorHAnsi"/>
                <w:b/>
                <w:bCs/>
                <w:lang w:val="en-GB"/>
              </w:rPr>
            </w:pPr>
            <w:r w:rsidRPr="0054120E">
              <w:rPr>
                <w:rFonts w:cstheme="minorHAnsi"/>
                <w:b/>
                <w:bCs/>
                <w:lang w:val="en-GB"/>
              </w:rPr>
              <w:t>DENOMINACIÓN</w:t>
            </w:r>
          </w:p>
        </w:tc>
        <w:tc>
          <w:tcPr>
            <w:tcW w:w="3587" w:type="pct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277572" w14:textId="7B8C31AF" w:rsidR="006E2A24" w:rsidRDefault="006E2A24" w:rsidP="00E94D48">
            <w:pPr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6E2A24">
              <w:rPr>
                <w:rFonts w:cstheme="minorHAnsi"/>
                <w:b/>
                <w:i/>
              </w:rPr>
              <w:t>2º Módulo del 14º Ciclo de Nivel Superior del Colegio de Defensa 5+5.</w:t>
            </w:r>
          </w:p>
          <w:p w14:paraId="7850A354" w14:textId="77777777" w:rsidR="006E2A24" w:rsidRDefault="006E2A24" w:rsidP="00E94D48">
            <w:pPr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6E2A24">
              <w:rPr>
                <w:rFonts w:cstheme="minorHAnsi"/>
                <w:b/>
                <w:i/>
              </w:rPr>
              <w:t>“Challenges and threats to security in the 5+5 Defense framework "</w:t>
            </w:r>
            <w:r w:rsidR="006620CD" w:rsidRPr="00E94D48">
              <w:rPr>
                <w:rFonts w:cstheme="minorHAnsi"/>
                <w:b/>
                <w:i/>
              </w:rPr>
              <w:t xml:space="preserve"> </w:t>
            </w:r>
          </w:p>
          <w:p w14:paraId="4CB2FF0E" w14:textId="4896CD31" w:rsidR="00E94D48" w:rsidRPr="006E2A24" w:rsidRDefault="006E2A24" w:rsidP="00E94D48">
            <w:pPr>
              <w:spacing w:after="0" w:line="276" w:lineRule="auto"/>
              <w:jc w:val="center"/>
              <w:rPr>
                <w:rFonts w:cstheme="minorHAnsi"/>
                <w:b/>
                <w:i/>
                <w:lang w:val="fr-FR"/>
              </w:rPr>
            </w:pPr>
            <w:r>
              <w:rPr>
                <w:rFonts w:cstheme="minorHAnsi"/>
                <w:b/>
                <w:i/>
              </w:rPr>
              <w:t>“</w:t>
            </w:r>
            <w:r w:rsidRPr="006E2A24">
              <w:rPr>
                <w:rFonts w:cstheme="minorHAnsi"/>
                <w:b/>
                <w:i/>
              </w:rPr>
              <w:t>Les défis et les menaces pour la sécurité dans l'espace Défense 5+5"</w:t>
            </w:r>
          </w:p>
          <w:p w14:paraId="1B45793B" w14:textId="47CE5010" w:rsidR="00CA7040" w:rsidRPr="00E94D48" w:rsidRDefault="006E2A24" w:rsidP="00E94D48">
            <w:pPr>
              <w:spacing w:after="0" w:line="276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b/>
              </w:rPr>
              <w:t>“Los retos y las amenazas para la seguridad en el espacio 5+5”</w:t>
            </w:r>
          </w:p>
        </w:tc>
      </w:tr>
      <w:tr w:rsidR="0054120E" w:rsidRPr="0054120E" w14:paraId="4B17B2A1" w14:textId="77777777" w:rsidTr="005B3354">
        <w:trPr>
          <w:trHeight w:val="680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C60C23A" w14:textId="5E336804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 w:rsidRPr="0054120E">
              <w:rPr>
                <w:rFonts w:cstheme="minorHAnsi"/>
                <w:b/>
              </w:rPr>
              <w:t>TIPO (CURSO, SEMINARIO, EJERCICIO...)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080669" w14:textId="28179185" w:rsidR="0054120E" w:rsidRPr="0054120E" w:rsidRDefault="00310F55" w:rsidP="0054120E">
            <w:pPr>
              <w:spacing w:after="0" w:line="276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Módulo</w:t>
            </w:r>
          </w:p>
        </w:tc>
      </w:tr>
      <w:tr w:rsidR="0054120E" w:rsidRPr="0054120E" w14:paraId="6644D616" w14:textId="77777777" w:rsidTr="005B3354">
        <w:trPr>
          <w:trHeight w:val="429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72CA034" w14:textId="2C591A43" w:rsidR="0054120E" w:rsidRPr="0054120E" w:rsidRDefault="0054120E" w:rsidP="005B3354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PAÍS </w:t>
            </w:r>
            <w:r w:rsidR="005B3354">
              <w:rPr>
                <w:rFonts w:cstheme="minorHAnsi"/>
                <w:b/>
                <w:bCs/>
              </w:rPr>
              <w:t>ORGANIZADOR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0AE34D" w14:textId="5865276A" w:rsidR="0054120E" w:rsidRPr="0054120E" w:rsidRDefault="00310F55" w:rsidP="0054120E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España</w:t>
            </w:r>
          </w:p>
        </w:tc>
      </w:tr>
      <w:tr w:rsidR="005B3354" w:rsidRPr="0054120E" w14:paraId="310BA1AA" w14:textId="77777777" w:rsidTr="005B3354">
        <w:trPr>
          <w:trHeight w:val="421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B61AD05" w14:textId="5DC541BF" w:rsidR="005B3354" w:rsidRDefault="005B3354" w:rsidP="005B3354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LUGAR DE EJECUCIÓN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76431" w14:textId="41A8C86C" w:rsidR="005B3354" w:rsidRPr="0054120E" w:rsidRDefault="00310F55" w:rsidP="0054120E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Centro Superior de Estudios para la Defensa Nacional, España</w:t>
            </w:r>
          </w:p>
        </w:tc>
      </w:tr>
      <w:tr w:rsidR="0054120E" w:rsidRPr="0054120E" w14:paraId="14F44D66" w14:textId="77777777" w:rsidTr="005B3354">
        <w:trPr>
          <w:trHeight w:val="413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9D5FDFA" w14:textId="1CD0A51D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 w:rsidRPr="0054120E">
              <w:rPr>
                <w:rFonts w:cstheme="minorHAnsi"/>
                <w:b/>
                <w:bCs/>
                <w:lang w:val="en-GB"/>
              </w:rPr>
              <w:t>FECHA DE LLEGADA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7D66EB" w14:textId="23C3273A" w:rsidR="0054120E" w:rsidRPr="0054120E" w:rsidRDefault="00310F55" w:rsidP="0054120E">
            <w:pPr>
              <w:spacing w:after="0" w:line="276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4</w:t>
            </w:r>
            <w:r w:rsidR="006620CD">
              <w:rPr>
                <w:rFonts w:cstheme="minorHAnsi"/>
                <w:lang w:val="es-ES"/>
              </w:rPr>
              <w:t xml:space="preserve"> de marzo de 2024</w:t>
            </w:r>
          </w:p>
        </w:tc>
      </w:tr>
      <w:tr w:rsidR="0054120E" w:rsidRPr="0054120E" w14:paraId="7E0F99F2" w14:textId="77777777" w:rsidTr="005B3354">
        <w:trPr>
          <w:trHeight w:val="404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B4A0842" w14:textId="0B5B1A29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54120E">
              <w:rPr>
                <w:rFonts w:cstheme="minorHAnsi"/>
                <w:b/>
                <w:lang w:val="en-GB"/>
              </w:rPr>
              <w:t>FECHA DE REGRESO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2BD3BF" w14:textId="43243F1A" w:rsidR="0054120E" w:rsidRPr="0054120E" w:rsidRDefault="006620CD" w:rsidP="0054120E">
            <w:pPr>
              <w:spacing w:after="0" w:line="276" w:lineRule="auto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7 de marzo de 2024</w:t>
            </w:r>
          </w:p>
        </w:tc>
      </w:tr>
      <w:tr w:rsidR="0054120E" w:rsidRPr="0054120E" w14:paraId="115B923B" w14:textId="77777777" w:rsidTr="009077D7">
        <w:trPr>
          <w:trHeight w:val="2978"/>
          <w:jc w:val="center"/>
        </w:trPr>
        <w:tc>
          <w:tcPr>
            <w:tcW w:w="1413" w:type="pct"/>
            <w:tcBorders>
              <w:top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791CCFB" w14:textId="494821D5" w:rsidR="0054120E" w:rsidRPr="0009649D" w:rsidRDefault="0009649D" w:rsidP="0009649D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 xml:space="preserve">DESARROLLO </w:t>
            </w:r>
            <w:r w:rsidRPr="0009649D">
              <w:rPr>
                <w:rFonts w:cstheme="minorHAnsi"/>
                <w:b/>
                <w:bCs/>
                <w:lang w:val="es-ES"/>
              </w:rPr>
              <w:t>DE LA ACTIV</w:t>
            </w:r>
            <w:r>
              <w:rPr>
                <w:rFonts w:cstheme="minorHAnsi"/>
                <w:b/>
                <w:bCs/>
                <w:lang w:val="es-ES"/>
              </w:rPr>
              <w:t>I</w:t>
            </w:r>
            <w:r w:rsidRPr="0009649D">
              <w:rPr>
                <w:rFonts w:cstheme="minorHAnsi"/>
                <w:b/>
                <w:bCs/>
                <w:lang w:val="es-ES"/>
              </w:rPr>
              <w:t>DAD</w:t>
            </w:r>
            <w:r>
              <w:rPr>
                <w:rFonts w:cstheme="minorHAnsi"/>
                <w:b/>
                <w:bCs/>
                <w:lang w:val="es-ES"/>
              </w:rPr>
              <w:t xml:space="preserve"> Y DE LA ESTANCIA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1E1BE5" w14:textId="707253D7" w:rsidR="00310F55" w:rsidRPr="00310F55" w:rsidRDefault="00310F55" w:rsidP="00310F55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 w:rsidRPr="00310F55">
              <w:rPr>
                <w:rFonts w:cstheme="minorHAnsi"/>
                <w:lang w:val="es-ES"/>
              </w:rPr>
              <w:t xml:space="preserve">Los Módulos del Colegio de Defensa 5+5, al que está adscrito el CESEDEN como centro académico colaborador del Colegio de Defensa 5+5, tienen por objeto incrementar la formación de un </w:t>
            </w:r>
            <w:r>
              <w:rPr>
                <w:rFonts w:cstheme="minorHAnsi"/>
                <w:lang w:val="es-ES"/>
              </w:rPr>
              <w:t>máximo de dos</w:t>
            </w:r>
            <w:r w:rsidRPr="00310F55">
              <w:rPr>
                <w:rFonts w:cstheme="minorHAnsi"/>
                <w:lang w:val="es-ES"/>
              </w:rPr>
              <w:t xml:space="preserve"> oficiales de </w:t>
            </w:r>
            <w:r w:rsidR="00752152">
              <w:rPr>
                <w:rFonts w:cstheme="minorHAnsi"/>
                <w:lang w:val="es-ES"/>
              </w:rPr>
              <w:t>cada uno de los</w:t>
            </w:r>
            <w:r w:rsidRPr="00310F55">
              <w:rPr>
                <w:rFonts w:cstheme="minorHAnsi"/>
                <w:lang w:val="es-ES"/>
              </w:rPr>
              <w:t xml:space="preserve"> países integrantes de la Iniciativa 5+5</w:t>
            </w:r>
            <w:r>
              <w:rPr>
                <w:rFonts w:cstheme="minorHAnsi"/>
                <w:lang w:val="es-ES"/>
              </w:rPr>
              <w:t>.</w:t>
            </w:r>
          </w:p>
          <w:p w14:paraId="5220F9A8" w14:textId="1F409270" w:rsidR="00310F55" w:rsidRPr="00310F55" w:rsidRDefault="00752152" w:rsidP="00310F55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S</w:t>
            </w:r>
            <w:r w:rsidR="00310F55" w:rsidRPr="00310F55">
              <w:rPr>
                <w:rFonts w:cstheme="minorHAnsi"/>
                <w:lang w:val="es-ES"/>
              </w:rPr>
              <w:t xml:space="preserve">e impartieron </w:t>
            </w:r>
            <w:r w:rsidR="00310F55">
              <w:rPr>
                <w:rFonts w:cstheme="minorHAnsi"/>
                <w:lang w:val="es-ES"/>
              </w:rPr>
              <w:t xml:space="preserve">4 </w:t>
            </w:r>
            <w:r w:rsidR="00310F55" w:rsidRPr="00310F55">
              <w:rPr>
                <w:rFonts w:cstheme="minorHAnsi"/>
                <w:lang w:val="es-ES"/>
              </w:rPr>
              <w:t>conferencias a cargo de expertos españoles del Instituto Español de Estudios Estratégicos, la Universidad Pontificia de Comillas y la Universidad Nacional de Educación a Distancia</w:t>
            </w:r>
            <w:r>
              <w:rPr>
                <w:rFonts w:cstheme="minorHAnsi"/>
                <w:lang w:val="es-ES"/>
              </w:rPr>
              <w:t>,</w:t>
            </w:r>
            <w:r w:rsidR="00310F55" w:rsidRPr="00310F55">
              <w:rPr>
                <w:rFonts w:cstheme="minorHAnsi"/>
                <w:lang w:val="es-ES"/>
              </w:rPr>
              <w:t xml:space="preserve"> especializados en aspectos relacionados con la seguridad en el Mediterráneo Occidental. </w:t>
            </w:r>
            <w:r w:rsidR="00310F55">
              <w:rPr>
                <w:rFonts w:cstheme="minorHAnsi"/>
                <w:lang w:val="es-ES"/>
              </w:rPr>
              <w:t xml:space="preserve">Por su parte, un representante de cada país impartió una conferencia para exponer la visión de su país. </w:t>
            </w:r>
            <w:r w:rsidR="00310F55" w:rsidRPr="00310F55">
              <w:rPr>
                <w:rFonts w:cstheme="minorHAnsi"/>
                <w:lang w:val="es-ES"/>
              </w:rPr>
              <w:t>Se completó el temario con una visita al Centro de Coordinac</w:t>
            </w:r>
            <w:r>
              <w:rPr>
                <w:rFonts w:cstheme="minorHAnsi"/>
                <w:lang w:val="es-ES"/>
              </w:rPr>
              <w:t>ión y Vigilancia Marítima de la</w:t>
            </w:r>
            <w:r w:rsidR="00310F55" w:rsidRPr="00310F55">
              <w:rPr>
                <w:rFonts w:cstheme="minorHAnsi"/>
                <w:lang w:val="es-ES"/>
              </w:rPr>
              <w:t xml:space="preserve"> Guardia Civil.</w:t>
            </w:r>
          </w:p>
          <w:p w14:paraId="56167739" w14:textId="0B3E9ED1" w:rsidR="00310F55" w:rsidRPr="00310F55" w:rsidRDefault="00310F55" w:rsidP="00310F55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Al módulo asistieron 17</w:t>
            </w:r>
            <w:r w:rsidRPr="00310F55">
              <w:rPr>
                <w:rFonts w:cstheme="minorHAnsi"/>
                <w:lang w:val="es-ES"/>
              </w:rPr>
              <w:t xml:space="preserve"> alumnos de empleo general de brigada, coronel y capitán de navío (por corresponder el módulo a un Ciclo de Nivel Superior)</w:t>
            </w:r>
            <w:r w:rsidR="00752152">
              <w:rPr>
                <w:rFonts w:cstheme="minorHAnsi"/>
                <w:lang w:val="es-ES"/>
              </w:rPr>
              <w:t>,</w:t>
            </w:r>
            <w:r w:rsidRPr="00310F55">
              <w:rPr>
                <w:rFonts w:cstheme="minorHAnsi"/>
                <w:lang w:val="es-ES"/>
              </w:rPr>
              <w:t xml:space="preserve"> en representación de 7 de los 10 países de la Iniciativa. Malta, Mauritania y Portugal excusaron su asistencia. </w:t>
            </w:r>
          </w:p>
          <w:p w14:paraId="6F717A98" w14:textId="36E8B3B4" w:rsidR="00FA7FA1" w:rsidRPr="0009649D" w:rsidRDefault="00310F55" w:rsidP="00310F55">
            <w:pPr>
              <w:spacing w:after="0" w:line="276" w:lineRule="auto"/>
              <w:jc w:val="both"/>
              <w:rPr>
                <w:rFonts w:cstheme="minorHAnsi"/>
                <w:lang w:val="es-ES"/>
              </w:rPr>
            </w:pPr>
            <w:r w:rsidRPr="00310F55">
              <w:rPr>
                <w:rFonts w:cstheme="minorHAnsi"/>
                <w:lang w:val="es-ES"/>
              </w:rPr>
              <w:t>Los módulos del Colegio de Defensa 5+5 que se imparten en el CESEDEN, se encuentran entre los denominados cursos de diplomacia de defensa, siendo organizados y dirigidos por el Departamento de Cultura y Diplomacia de Defensa y corriendo su financiación a cargo de la Secretaria General de Política de Defensa.</w:t>
            </w:r>
          </w:p>
        </w:tc>
      </w:tr>
    </w:tbl>
    <w:p w14:paraId="1FFD1901" w14:textId="77777777" w:rsidR="00F75081" w:rsidRDefault="00F75081">
      <w:r>
        <w:br w:type="page"/>
      </w:r>
    </w:p>
    <w:tbl>
      <w:tblPr>
        <w:tblW w:w="522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0"/>
        <w:gridCol w:w="6804"/>
      </w:tblGrid>
      <w:tr w:rsidR="0054120E" w:rsidRPr="0054120E" w14:paraId="327389C3" w14:textId="77777777" w:rsidTr="00F75081">
        <w:trPr>
          <w:trHeight w:val="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367CB" w14:textId="689B118C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</w:p>
        </w:tc>
      </w:tr>
      <w:tr w:rsidR="0054120E" w:rsidRPr="0054120E" w14:paraId="5FCDB707" w14:textId="77777777" w:rsidTr="00F75081">
        <w:trPr>
          <w:trHeight w:val="6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1556B"/>
            <w:vAlign w:val="center"/>
          </w:tcPr>
          <w:p w14:paraId="5678B115" w14:textId="23294C82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Cs/>
                <w:color w:val="FFFFFF" w:themeColor="background1"/>
                <w:lang w:val="fr-BE"/>
              </w:rPr>
            </w:pPr>
            <w:r>
              <w:rPr>
                <w:rFonts w:cstheme="minorHAnsi"/>
                <w:b/>
                <w:color w:val="FFFFFF" w:themeColor="background1"/>
                <w:lang w:val="fr-BE"/>
              </w:rPr>
              <w:t>PARTICIPACIÓN</w:t>
            </w:r>
          </w:p>
        </w:tc>
      </w:tr>
      <w:tr w:rsidR="00F75081" w:rsidRPr="0054120E" w14:paraId="56BE2391" w14:textId="77777777" w:rsidTr="00F75081">
        <w:trPr>
          <w:trHeight w:val="412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BB08B27" w14:textId="57675C99" w:rsidR="00F75081" w:rsidRDefault="00F75081" w:rsidP="0054120E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NOMBRE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D75AAA" w14:textId="682B5F91" w:rsidR="00F75081" w:rsidRPr="00310F55" w:rsidRDefault="00310F55" w:rsidP="00752152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r w:rsidRPr="00310F55">
              <w:rPr>
                <w:rFonts w:cstheme="minorHAnsi"/>
                <w:bCs/>
                <w:lang w:val="es-ES"/>
              </w:rPr>
              <w:t xml:space="preserve">17 alumnos </w:t>
            </w:r>
            <w:r w:rsidR="00752152">
              <w:rPr>
                <w:rFonts w:cstheme="minorHAnsi"/>
                <w:bCs/>
                <w:lang w:val="es-ES"/>
              </w:rPr>
              <w:t>(</w:t>
            </w:r>
            <w:r w:rsidRPr="00310F55">
              <w:rPr>
                <w:rFonts w:cstheme="minorHAnsi"/>
                <w:bCs/>
                <w:lang w:val="es-ES"/>
              </w:rPr>
              <w:t xml:space="preserve">5 </w:t>
            </w:r>
            <w:r w:rsidR="00752152">
              <w:rPr>
                <w:rFonts w:cstheme="minorHAnsi"/>
                <w:bCs/>
                <w:lang w:val="es-ES"/>
              </w:rPr>
              <w:t>españoles)</w:t>
            </w:r>
          </w:p>
        </w:tc>
      </w:tr>
      <w:tr w:rsidR="0054120E" w:rsidRPr="0054120E" w14:paraId="2095C9DA" w14:textId="77777777" w:rsidTr="00F75081">
        <w:trPr>
          <w:trHeight w:val="412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1F381C0" w14:textId="28A61537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Cs/>
                <w:lang w:val="fr-BE"/>
              </w:rPr>
            </w:pPr>
            <w:r>
              <w:rPr>
                <w:rFonts w:cstheme="minorHAnsi"/>
                <w:b/>
                <w:bCs/>
                <w:lang w:val="en-GB"/>
              </w:rPr>
              <w:t>EMPLEO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C58668" w14:textId="3D24C263" w:rsidR="0054120E" w:rsidRPr="0054120E" w:rsidRDefault="00310F55" w:rsidP="0054120E">
            <w:pPr>
              <w:spacing w:after="0" w:line="276" w:lineRule="auto"/>
              <w:jc w:val="center"/>
              <w:rPr>
                <w:rFonts w:cstheme="minorHAnsi"/>
                <w:bCs/>
                <w:lang w:val="fr-BE"/>
              </w:rPr>
            </w:pPr>
            <w:r>
              <w:rPr>
                <w:rFonts w:cstheme="minorHAnsi"/>
                <w:bCs/>
                <w:lang w:val="fr-BE"/>
              </w:rPr>
              <w:t>GB-COR-CN</w:t>
            </w:r>
          </w:p>
        </w:tc>
      </w:tr>
      <w:tr w:rsidR="0054120E" w:rsidRPr="0054120E" w14:paraId="6C34BD09" w14:textId="77777777" w:rsidTr="00F75081">
        <w:trPr>
          <w:trHeight w:val="702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D6D80E5" w14:textId="0688AB09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Cs/>
                <w:lang w:val="fr-FR"/>
              </w:rPr>
            </w:pPr>
            <w:r w:rsidRPr="0054120E">
              <w:rPr>
                <w:rFonts w:cstheme="minorHAnsi"/>
                <w:b/>
                <w:bCs/>
                <w:lang w:val="fr-FR"/>
              </w:rPr>
              <w:t>UNIDAD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F69CB8" w14:textId="19172427" w:rsidR="0054120E" w:rsidRPr="006620CD" w:rsidRDefault="00310F55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MOPS-CIFAS-CESEDEN-ET-ARM</w:t>
            </w:r>
          </w:p>
        </w:tc>
      </w:tr>
      <w:tr w:rsidR="0054120E" w:rsidRPr="0054120E" w14:paraId="066BE8FA" w14:textId="77777777" w:rsidTr="001A6089">
        <w:trPr>
          <w:trHeight w:val="640"/>
          <w:jc w:val="center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E44FC2E" w14:textId="7DC4264C" w:rsidR="0054120E" w:rsidRPr="0054120E" w:rsidRDefault="0054120E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r w:rsidRPr="0054120E">
              <w:rPr>
                <w:rFonts w:cstheme="minorHAnsi"/>
                <w:b/>
                <w:bCs/>
                <w:lang w:val="es-ES"/>
              </w:rPr>
              <w:t>ACCIONES DERIVADAS (SI LAS HUBIERE</w:t>
            </w:r>
            <w:r>
              <w:rPr>
                <w:rFonts w:cstheme="minorHAnsi"/>
                <w:b/>
                <w:bCs/>
                <w:lang w:val="es-ES"/>
              </w:rPr>
              <w:t>)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8B3890" w14:textId="2F1F2097" w:rsidR="0054120E" w:rsidRPr="0054120E" w:rsidRDefault="006620CD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Ninguna.</w:t>
            </w:r>
          </w:p>
        </w:tc>
      </w:tr>
      <w:tr w:rsidR="0054120E" w:rsidRPr="0054120E" w14:paraId="54A93496" w14:textId="77777777" w:rsidTr="00F75081">
        <w:trPr>
          <w:trHeight w:val="1370"/>
          <w:jc w:val="center"/>
        </w:trPr>
        <w:tc>
          <w:tcPr>
            <w:tcW w:w="1413" w:type="pct"/>
            <w:tcBorders>
              <w:top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00C1791" w14:textId="29FD26E6" w:rsidR="0054120E" w:rsidRPr="0054120E" w:rsidRDefault="0009649D" w:rsidP="0054120E">
            <w:pPr>
              <w:spacing w:after="0" w:line="276" w:lineRule="auto"/>
              <w:jc w:val="center"/>
              <w:rPr>
                <w:rFonts w:cstheme="minorHAnsi"/>
                <w:bCs/>
                <w:lang w:val="fr-BE"/>
              </w:rPr>
            </w:pPr>
            <w:r>
              <w:rPr>
                <w:rFonts w:cstheme="minorHAnsi"/>
                <w:b/>
                <w:bCs/>
                <w:lang w:val="es-ES"/>
              </w:rPr>
              <w:t>APRENDIZAJES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F0D85E" w14:textId="590367CD" w:rsidR="0054120E" w:rsidRPr="00093F64" w:rsidRDefault="0054120E" w:rsidP="001A6089">
            <w:pPr>
              <w:spacing w:after="0" w:line="276" w:lineRule="auto"/>
              <w:jc w:val="both"/>
              <w:rPr>
                <w:rFonts w:cstheme="minorHAnsi"/>
                <w:bCs/>
                <w:lang w:val="es-ES"/>
              </w:rPr>
            </w:pPr>
          </w:p>
        </w:tc>
      </w:tr>
      <w:tr w:rsidR="0054120E" w:rsidRPr="0054120E" w14:paraId="4611498E" w14:textId="77777777" w:rsidTr="00F75081">
        <w:trPr>
          <w:trHeight w:val="680"/>
          <w:jc w:val="center"/>
        </w:trPr>
        <w:tc>
          <w:tcPr>
            <w:tcW w:w="1413" w:type="pc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4D5676E" w14:textId="3E63DD1B" w:rsidR="0054120E" w:rsidRPr="0054120E" w:rsidRDefault="0009649D" w:rsidP="003D0A5C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 xml:space="preserve">NÚMERO DE </w:t>
            </w:r>
            <w:r w:rsidR="0054120E">
              <w:rPr>
                <w:rFonts w:cstheme="minorHAnsi"/>
                <w:b/>
                <w:bCs/>
                <w:lang w:val="es-ES"/>
              </w:rPr>
              <w:t>FOTO</w:t>
            </w:r>
            <w:r w:rsidR="003D0A5C">
              <w:rPr>
                <w:rFonts w:cstheme="minorHAnsi"/>
                <w:b/>
                <w:bCs/>
                <w:lang w:val="es-ES"/>
              </w:rPr>
              <w:t>S</w:t>
            </w:r>
            <w:r>
              <w:rPr>
                <w:rFonts w:cstheme="minorHAnsi"/>
                <w:b/>
                <w:bCs/>
                <w:lang w:val="es-ES"/>
              </w:rPr>
              <w:t xml:space="preserve"> ADJUNTAS</w:t>
            </w:r>
          </w:p>
        </w:tc>
        <w:tc>
          <w:tcPr>
            <w:tcW w:w="3587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EDD209" w14:textId="0ED14E15" w:rsidR="0054120E" w:rsidRPr="0054120E" w:rsidRDefault="00752152" w:rsidP="0054120E">
            <w:pPr>
              <w:spacing w:after="0" w:line="276" w:lineRule="auto"/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Se adjuntan en el mensaje en formato </w:t>
            </w:r>
            <w:proofErr w:type="spellStart"/>
            <w:r>
              <w:rPr>
                <w:rFonts w:cstheme="minorHAnsi"/>
                <w:bCs/>
                <w:lang w:val="es-ES"/>
              </w:rPr>
              <w:t>jp</w:t>
            </w:r>
            <w:bookmarkStart w:id="1" w:name="_GoBack"/>
            <w:bookmarkEnd w:id="1"/>
            <w:r>
              <w:rPr>
                <w:rFonts w:cstheme="minorHAnsi"/>
                <w:bCs/>
                <w:lang w:val="es-ES"/>
              </w:rPr>
              <w:t>g</w:t>
            </w:r>
            <w:proofErr w:type="spellEnd"/>
          </w:p>
        </w:tc>
      </w:tr>
    </w:tbl>
    <w:p w14:paraId="5CFB19BE" w14:textId="64EE0B01" w:rsidR="00B23590" w:rsidRPr="0054120E" w:rsidRDefault="00B23590" w:rsidP="00584883">
      <w:pPr>
        <w:spacing w:after="0" w:line="276" w:lineRule="auto"/>
        <w:jc w:val="center"/>
        <w:rPr>
          <w:rFonts w:ascii="Trebuchet MS" w:hAnsi="Trebuchet MS"/>
          <w:color w:val="000000" w:themeColor="text1"/>
          <w:sz w:val="20"/>
          <w:szCs w:val="20"/>
          <w:lang w:val="es-ES"/>
        </w:rPr>
      </w:pPr>
    </w:p>
    <w:sectPr w:rsidR="00B23590" w:rsidRPr="0054120E" w:rsidSect="0054120E">
      <w:headerReference w:type="default" r:id="rId9"/>
      <w:footerReference w:type="default" r:id="rId10"/>
      <w:pgSz w:w="11906" w:h="16838"/>
      <w:pgMar w:top="1418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99E78" w14:textId="77777777" w:rsidR="00F76D7D" w:rsidRDefault="00F76D7D" w:rsidP="0056200F">
      <w:pPr>
        <w:spacing w:after="0" w:line="240" w:lineRule="auto"/>
      </w:pPr>
      <w:r>
        <w:separator/>
      </w:r>
    </w:p>
  </w:endnote>
  <w:endnote w:type="continuationSeparator" w:id="0">
    <w:p w14:paraId="3AD3C3F5" w14:textId="77777777" w:rsidR="00F76D7D" w:rsidRDefault="00F76D7D" w:rsidP="0056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D3D2" w14:textId="763058F2" w:rsidR="00267ED3" w:rsidRPr="00267ED3" w:rsidRDefault="00267ED3">
    <w:pPr>
      <w:pStyle w:val="Piedepgina"/>
      <w:jc w:val="right"/>
      <w:rPr>
        <w:rFonts w:ascii="Trebuchet MS" w:hAnsi="Trebuchet MS"/>
        <w:color w:val="01556B"/>
        <w:sz w:val="18"/>
        <w:szCs w:val="18"/>
      </w:rPr>
    </w:pPr>
  </w:p>
  <w:p w14:paraId="2A1DBABE" w14:textId="77777777" w:rsidR="00267ED3" w:rsidRDefault="00267E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7DA9B" w14:textId="77777777" w:rsidR="00F76D7D" w:rsidRDefault="00F76D7D" w:rsidP="0056200F">
      <w:pPr>
        <w:spacing w:after="0" w:line="240" w:lineRule="auto"/>
      </w:pPr>
      <w:r>
        <w:separator/>
      </w:r>
    </w:p>
  </w:footnote>
  <w:footnote w:type="continuationSeparator" w:id="0">
    <w:p w14:paraId="5E58B647" w14:textId="77777777" w:rsidR="00F76D7D" w:rsidRDefault="00F76D7D" w:rsidP="0056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1740E" w14:textId="76FE6A88" w:rsidR="0056200F" w:rsidRPr="009C2077" w:rsidRDefault="001E059A" w:rsidP="006E6FCE">
    <w:pPr>
      <w:pStyle w:val="Encabezado"/>
      <w:jc w:val="center"/>
      <w:rPr>
        <w:b/>
        <w:color w:val="0070C0"/>
        <w:sz w:val="28"/>
        <w:szCs w:val="28"/>
      </w:rPr>
    </w:pPr>
    <w:r>
      <w:rPr>
        <w:b/>
        <w:noProof/>
        <w:color w:val="0070C0"/>
        <w:lang w:val="es-ES" w:eastAsia="es-ES"/>
      </w:rPr>
      <w:drawing>
        <wp:anchor distT="0" distB="0" distL="114300" distR="114300" simplePos="0" relativeHeight="251663360" behindDoc="1" locked="0" layoutInCell="1" allowOverlap="1" wp14:anchorId="6F364F84" wp14:editId="62FA60A7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104900" cy="1101124"/>
          <wp:effectExtent l="0" t="0" r="0" b="3810"/>
          <wp:wrapTight wrapText="bothSides">
            <wp:wrapPolygon edited="0">
              <wp:start x="7448" y="0"/>
              <wp:lineTo x="4097" y="1495"/>
              <wp:lineTo x="372" y="4858"/>
              <wp:lineTo x="0" y="7848"/>
              <wp:lineTo x="0" y="13827"/>
              <wp:lineTo x="1490" y="17938"/>
              <wp:lineTo x="1490" y="18685"/>
              <wp:lineTo x="6331" y="21301"/>
              <wp:lineTo x="7448" y="21301"/>
              <wp:lineTo x="13779" y="21301"/>
              <wp:lineTo x="15269" y="21301"/>
              <wp:lineTo x="19738" y="18685"/>
              <wp:lineTo x="19738" y="17938"/>
              <wp:lineTo x="21228" y="13827"/>
              <wp:lineTo x="21228" y="7848"/>
              <wp:lineTo x="20855" y="4858"/>
              <wp:lineTo x="17131" y="1495"/>
              <wp:lineTo x="13779" y="0"/>
              <wp:lineTo x="7448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ESIDENCIA 5+5 2024 gran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1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4F91">
      <w:rPr>
        <w:b/>
        <w:noProof/>
        <w:color w:val="0070C0"/>
        <w:lang w:val="es-ES" w:eastAsia="es-ES"/>
      </w:rPr>
      <w:drawing>
        <wp:anchor distT="0" distB="0" distL="114300" distR="114300" simplePos="0" relativeHeight="251662336" behindDoc="1" locked="0" layoutInCell="1" allowOverlap="1" wp14:anchorId="3BF66222" wp14:editId="508D17B2">
          <wp:simplePos x="0" y="0"/>
          <wp:positionH relativeFrom="column">
            <wp:posOffset>4785995</wp:posOffset>
          </wp:positionH>
          <wp:positionV relativeFrom="paragraph">
            <wp:posOffset>6350</wp:posOffset>
          </wp:positionV>
          <wp:extent cx="1097280" cy="1152525"/>
          <wp:effectExtent l="0" t="0" r="0" b="9525"/>
          <wp:wrapTight wrapText="bothSides">
            <wp:wrapPolygon edited="0">
              <wp:start x="9375" y="0"/>
              <wp:lineTo x="4125" y="2142"/>
              <wp:lineTo x="1875" y="3927"/>
              <wp:lineTo x="1875" y="6426"/>
              <wp:lineTo x="2625" y="12139"/>
              <wp:lineTo x="3000" y="14638"/>
              <wp:lineTo x="6750" y="17851"/>
              <wp:lineTo x="9375" y="17851"/>
              <wp:lineTo x="9375" y="21421"/>
              <wp:lineTo x="16125" y="21421"/>
              <wp:lineTo x="18750" y="21064"/>
              <wp:lineTo x="20250" y="19636"/>
              <wp:lineTo x="19875" y="17851"/>
              <wp:lineTo x="16125" y="12139"/>
              <wp:lineTo x="13125" y="6426"/>
              <wp:lineTo x="12750" y="3213"/>
              <wp:lineTo x="11625" y="0"/>
              <wp:lineTo x="9375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5+5_fundo-transparente_atualiz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077">
      <w:rPr>
        <w:b/>
        <w:color w:val="0070C0"/>
        <w:sz w:val="28"/>
        <w:szCs w:val="28"/>
      </w:rPr>
      <w:t>PR</w:t>
    </w:r>
    <w:r w:rsidR="009C2077" w:rsidRPr="009C2077">
      <w:rPr>
        <w:b/>
        <w:color w:val="0070C0"/>
        <w:sz w:val="28"/>
        <w:szCs w:val="28"/>
      </w:rPr>
      <w:t>ESIDENCIA ESPAÑOLA DE LA INICIATIVA 5+5 DEFENSA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A42"/>
    <w:multiLevelType w:val="hybridMultilevel"/>
    <w:tmpl w:val="9AA8A8FC"/>
    <w:lvl w:ilvl="0" w:tplc="BFBE8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0AC3"/>
    <w:multiLevelType w:val="hybridMultilevel"/>
    <w:tmpl w:val="3758A8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00118"/>
    <w:multiLevelType w:val="hybridMultilevel"/>
    <w:tmpl w:val="45BEF59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870A6"/>
    <w:multiLevelType w:val="hybridMultilevel"/>
    <w:tmpl w:val="7EE203D8"/>
    <w:lvl w:ilvl="0" w:tplc="BFBE8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207C9"/>
    <w:multiLevelType w:val="hybridMultilevel"/>
    <w:tmpl w:val="CC9C27C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033CE6"/>
    <w:multiLevelType w:val="hybridMultilevel"/>
    <w:tmpl w:val="7F7653D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70BEE"/>
    <w:multiLevelType w:val="hybridMultilevel"/>
    <w:tmpl w:val="BA82AEDE"/>
    <w:lvl w:ilvl="0" w:tplc="BFBE850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235B3B"/>
    <w:multiLevelType w:val="hybridMultilevel"/>
    <w:tmpl w:val="5FF0F54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762846"/>
    <w:multiLevelType w:val="hybridMultilevel"/>
    <w:tmpl w:val="9564A38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E1E9E"/>
    <w:multiLevelType w:val="hybridMultilevel"/>
    <w:tmpl w:val="581E02FE"/>
    <w:lvl w:ilvl="0" w:tplc="BFBE8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95B59"/>
    <w:multiLevelType w:val="hybridMultilevel"/>
    <w:tmpl w:val="DE560D5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3F7E32"/>
    <w:multiLevelType w:val="hybridMultilevel"/>
    <w:tmpl w:val="1DE2E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A2ACF"/>
    <w:multiLevelType w:val="hybridMultilevel"/>
    <w:tmpl w:val="0AF2212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AE01F4"/>
    <w:multiLevelType w:val="hybridMultilevel"/>
    <w:tmpl w:val="2BF83B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309C6"/>
    <w:multiLevelType w:val="hybridMultilevel"/>
    <w:tmpl w:val="1FF0BBD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47674"/>
    <w:multiLevelType w:val="hybridMultilevel"/>
    <w:tmpl w:val="6AAA6E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2B2CEC"/>
    <w:multiLevelType w:val="hybridMultilevel"/>
    <w:tmpl w:val="051680A2"/>
    <w:lvl w:ilvl="0" w:tplc="BFBE8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50FED"/>
    <w:multiLevelType w:val="hybridMultilevel"/>
    <w:tmpl w:val="C10467A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C0D2F"/>
    <w:multiLevelType w:val="hybridMultilevel"/>
    <w:tmpl w:val="2CDAF45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2"/>
  </w:num>
  <w:num w:numId="5">
    <w:abstractNumId w:val="2"/>
  </w:num>
  <w:num w:numId="6">
    <w:abstractNumId w:val="17"/>
  </w:num>
  <w:num w:numId="7">
    <w:abstractNumId w:val="8"/>
  </w:num>
  <w:num w:numId="8">
    <w:abstractNumId w:val="15"/>
  </w:num>
  <w:num w:numId="9">
    <w:abstractNumId w:val="11"/>
  </w:num>
  <w:num w:numId="10">
    <w:abstractNumId w:val="7"/>
  </w:num>
  <w:num w:numId="11">
    <w:abstractNumId w:val="18"/>
  </w:num>
  <w:num w:numId="12">
    <w:abstractNumId w:val="4"/>
  </w:num>
  <w:num w:numId="13">
    <w:abstractNumId w:val="10"/>
  </w:num>
  <w:num w:numId="14">
    <w:abstractNumId w:val="9"/>
  </w:num>
  <w:num w:numId="15">
    <w:abstractNumId w:val="14"/>
  </w:num>
  <w:num w:numId="16">
    <w:abstractNumId w:val="3"/>
  </w:num>
  <w:num w:numId="17">
    <w:abstractNumId w:val="6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B6"/>
    <w:rsid w:val="000230A0"/>
    <w:rsid w:val="00046CEE"/>
    <w:rsid w:val="0005578E"/>
    <w:rsid w:val="00082E8E"/>
    <w:rsid w:val="000918D3"/>
    <w:rsid w:val="00093F64"/>
    <w:rsid w:val="0009649D"/>
    <w:rsid w:val="000B04E4"/>
    <w:rsid w:val="000B6DD2"/>
    <w:rsid w:val="000F3899"/>
    <w:rsid w:val="000F5F63"/>
    <w:rsid w:val="00106B6F"/>
    <w:rsid w:val="00115A98"/>
    <w:rsid w:val="00166E37"/>
    <w:rsid w:val="00170CF0"/>
    <w:rsid w:val="00184F91"/>
    <w:rsid w:val="00192AD9"/>
    <w:rsid w:val="001A6089"/>
    <w:rsid w:val="001A6990"/>
    <w:rsid w:val="001C53BA"/>
    <w:rsid w:val="001E059A"/>
    <w:rsid w:val="001E1DBB"/>
    <w:rsid w:val="001E4173"/>
    <w:rsid w:val="001F0CE5"/>
    <w:rsid w:val="001F4081"/>
    <w:rsid w:val="0020164F"/>
    <w:rsid w:val="0021139E"/>
    <w:rsid w:val="002202E9"/>
    <w:rsid w:val="00227E59"/>
    <w:rsid w:val="00250CF7"/>
    <w:rsid w:val="00252CE2"/>
    <w:rsid w:val="00264762"/>
    <w:rsid w:val="002678C0"/>
    <w:rsid w:val="00267ED3"/>
    <w:rsid w:val="0027152A"/>
    <w:rsid w:val="00271DD1"/>
    <w:rsid w:val="00281D46"/>
    <w:rsid w:val="002A506F"/>
    <w:rsid w:val="002E4765"/>
    <w:rsid w:val="002E524A"/>
    <w:rsid w:val="00310F55"/>
    <w:rsid w:val="00397BB6"/>
    <w:rsid w:val="003B4309"/>
    <w:rsid w:val="003D0A5C"/>
    <w:rsid w:val="003D107D"/>
    <w:rsid w:val="003D2C9C"/>
    <w:rsid w:val="003D4020"/>
    <w:rsid w:val="003F46CE"/>
    <w:rsid w:val="004127C4"/>
    <w:rsid w:val="0042395B"/>
    <w:rsid w:val="00445219"/>
    <w:rsid w:val="004A35DF"/>
    <w:rsid w:val="00517515"/>
    <w:rsid w:val="0054120E"/>
    <w:rsid w:val="00546573"/>
    <w:rsid w:val="0056200F"/>
    <w:rsid w:val="00564AEE"/>
    <w:rsid w:val="00567D7B"/>
    <w:rsid w:val="00584883"/>
    <w:rsid w:val="005874F4"/>
    <w:rsid w:val="005A2900"/>
    <w:rsid w:val="005B173C"/>
    <w:rsid w:val="005B3354"/>
    <w:rsid w:val="005B36B0"/>
    <w:rsid w:val="005B5BDF"/>
    <w:rsid w:val="005C788E"/>
    <w:rsid w:val="005F30A5"/>
    <w:rsid w:val="00637631"/>
    <w:rsid w:val="00654339"/>
    <w:rsid w:val="006620CD"/>
    <w:rsid w:val="00662DEB"/>
    <w:rsid w:val="006A1173"/>
    <w:rsid w:val="006C38CD"/>
    <w:rsid w:val="006D6A14"/>
    <w:rsid w:val="006E2A24"/>
    <w:rsid w:val="006E6FCE"/>
    <w:rsid w:val="006E723C"/>
    <w:rsid w:val="006F734F"/>
    <w:rsid w:val="0070531F"/>
    <w:rsid w:val="0072167D"/>
    <w:rsid w:val="00743DE1"/>
    <w:rsid w:val="00752152"/>
    <w:rsid w:val="00753BE9"/>
    <w:rsid w:val="007570F9"/>
    <w:rsid w:val="007864E5"/>
    <w:rsid w:val="00796782"/>
    <w:rsid w:val="007D680F"/>
    <w:rsid w:val="007E3A9D"/>
    <w:rsid w:val="00850635"/>
    <w:rsid w:val="00854B43"/>
    <w:rsid w:val="008564BC"/>
    <w:rsid w:val="00890A8C"/>
    <w:rsid w:val="008945A8"/>
    <w:rsid w:val="008F2D71"/>
    <w:rsid w:val="00902B32"/>
    <w:rsid w:val="009077D7"/>
    <w:rsid w:val="009103CC"/>
    <w:rsid w:val="00927EEF"/>
    <w:rsid w:val="00936360"/>
    <w:rsid w:val="009501B8"/>
    <w:rsid w:val="00951735"/>
    <w:rsid w:val="00970221"/>
    <w:rsid w:val="00971537"/>
    <w:rsid w:val="009A4449"/>
    <w:rsid w:val="009B243E"/>
    <w:rsid w:val="009C2077"/>
    <w:rsid w:val="009F12AF"/>
    <w:rsid w:val="009F2BFC"/>
    <w:rsid w:val="00A0503F"/>
    <w:rsid w:val="00A22C89"/>
    <w:rsid w:val="00A502B0"/>
    <w:rsid w:val="00A92E50"/>
    <w:rsid w:val="00A92F0C"/>
    <w:rsid w:val="00A94E34"/>
    <w:rsid w:val="00AE07B2"/>
    <w:rsid w:val="00AF3550"/>
    <w:rsid w:val="00B23590"/>
    <w:rsid w:val="00B916D3"/>
    <w:rsid w:val="00BE33E8"/>
    <w:rsid w:val="00BF19AD"/>
    <w:rsid w:val="00C14EDF"/>
    <w:rsid w:val="00C73FF9"/>
    <w:rsid w:val="00C81BC7"/>
    <w:rsid w:val="00C9724F"/>
    <w:rsid w:val="00CA7040"/>
    <w:rsid w:val="00CC225E"/>
    <w:rsid w:val="00CD2BE6"/>
    <w:rsid w:val="00CE1019"/>
    <w:rsid w:val="00CE4DE6"/>
    <w:rsid w:val="00D12DAD"/>
    <w:rsid w:val="00D14D6A"/>
    <w:rsid w:val="00D2087A"/>
    <w:rsid w:val="00D443D8"/>
    <w:rsid w:val="00D45F48"/>
    <w:rsid w:val="00D61098"/>
    <w:rsid w:val="00D71E75"/>
    <w:rsid w:val="00DA3D61"/>
    <w:rsid w:val="00DB0AF0"/>
    <w:rsid w:val="00DB41B0"/>
    <w:rsid w:val="00DD05FE"/>
    <w:rsid w:val="00DE61CA"/>
    <w:rsid w:val="00DF5E15"/>
    <w:rsid w:val="00E03F27"/>
    <w:rsid w:val="00E70208"/>
    <w:rsid w:val="00E94D48"/>
    <w:rsid w:val="00EE6202"/>
    <w:rsid w:val="00F045D1"/>
    <w:rsid w:val="00F04BD2"/>
    <w:rsid w:val="00F106A2"/>
    <w:rsid w:val="00F3362B"/>
    <w:rsid w:val="00F75081"/>
    <w:rsid w:val="00F76D7D"/>
    <w:rsid w:val="00FA702F"/>
    <w:rsid w:val="00FA7FA1"/>
    <w:rsid w:val="00FC1617"/>
    <w:rsid w:val="00FC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943AD"/>
  <w15:chartTrackingRefBased/>
  <w15:docId w15:val="{77D4DB27-6DD2-4730-B33E-37FB83C6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Dot pt,F5 List Paragraph,List Paragraph1,No Spacing1,List Paragraph Char Char Char,Indicator Text,Numbered Para 1,Colorful List - Accent 11,Bullet 1,Bullet Points,List Paragraph2,MAIN CONTENT,Normal numbered,OBC Bullet,Bullets,3"/>
    <w:basedOn w:val="Normal"/>
    <w:link w:val="PrrafodelistaCar"/>
    <w:uiPriority w:val="34"/>
    <w:qFormat/>
    <w:rsid w:val="008945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71537"/>
    <w:rPr>
      <w:color w:val="0563C1" w:themeColor="hyperlink"/>
      <w:u w:val="single"/>
    </w:rPr>
  </w:style>
  <w:style w:type="character" w:customStyle="1" w:styleId="Mentionnonrsolue1">
    <w:name w:val="Mention non résolue1"/>
    <w:basedOn w:val="Fuentedeprrafopredeter"/>
    <w:uiPriority w:val="99"/>
    <w:semiHidden/>
    <w:unhideWhenUsed/>
    <w:rsid w:val="0097153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5B36B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Dot pt Car,F5 List Paragraph Car,List Paragraph1 Car,No Spacing1 Car,List Paragraph Char Char Char Car,Indicator Text Car,Numbered Para 1 Car,Colorful List - Accent 11 Car,Bullet 1 Car,Bullet Points Car,List Paragraph2 Car,3 Car"/>
    <w:basedOn w:val="Fuentedeprrafopredeter"/>
    <w:link w:val="Prrafodelista"/>
    <w:uiPriority w:val="34"/>
    <w:locked/>
    <w:rsid w:val="005B36B0"/>
  </w:style>
  <w:style w:type="paragraph" w:styleId="Textodeglobo">
    <w:name w:val="Balloon Text"/>
    <w:basedOn w:val="Normal"/>
    <w:link w:val="TextodegloboCar"/>
    <w:semiHidden/>
    <w:unhideWhenUsed/>
    <w:rsid w:val="005B36B0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6B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6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00F"/>
  </w:style>
  <w:style w:type="paragraph" w:styleId="Piedepgina">
    <w:name w:val="footer"/>
    <w:basedOn w:val="Normal"/>
    <w:link w:val="PiedepginaCar"/>
    <w:uiPriority w:val="99"/>
    <w:unhideWhenUsed/>
    <w:rsid w:val="0056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00F"/>
  </w:style>
  <w:style w:type="paragraph" w:styleId="Revisin">
    <w:name w:val="Revision"/>
    <w:hidden/>
    <w:uiPriority w:val="99"/>
    <w:semiHidden/>
    <w:rsid w:val="009F12A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F12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12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12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12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12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gu1@mde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224DA-40CB-4BE1-A545-1EC23C42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MDN - Ministerio da Defesa Nacional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RAQUEL FERREIRA SOARES DE ALMEIDA</dc:creator>
  <cp:keywords/>
  <dc:description/>
  <cp:lastModifiedBy>POLO CAMPO PEDRO</cp:lastModifiedBy>
  <cp:revision>3</cp:revision>
  <cp:lastPrinted>2023-12-15T11:52:00Z</cp:lastPrinted>
  <dcterms:created xsi:type="dcterms:W3CDTF">2024-03-15T09:25:00Z</dcterms:created>
  <dcterms:modified xsi:type="dcterms:W3CDTF">2024-03-15T09:45:00Z</dcterms:modified>
</cp:coreProperties>
</file>