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98" w:rsidRDefault="00B177C6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177C6">
        <w:rPr>
          <w:b/>
          <w:bCs/>
          <w:sz w:val="24"/>
          <w:szCs w:val="24"/>
        </w:rPr>
        <w:t>SUBVENCIONES PARA PROMOVER CULTURA DE DEFENSA-2022</w:t>
      </w:r>
    </w:p>
    <w:p w:rsidR="00F64B7C" w:rsidRPr="00B177C6" w:rsidRDefault="001863B1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B177C6">
        <w:rPr>
          <w:b/>
          <w:bCs/>
          <w:sz w:val="24"/>
          <w:szCs w:val="24"/>
          <w:u w:val="single"/>
        </w:rPr>
        <w:t>ANEXO</w:t>
      </w:r>
      <w:r w:rsidR="00B177C6" w:rsidRPr="00B177C6">
        <w:rPr>
          <w:b/>
          <w:bCs/>
          <w:sz w:val="24"/>
          <w:szCs w:val="24"/>
          <w:u w:val="single"/>
        </w:rPr>
        <w:t xml:space="preserve"> - 7</w:t>
      </w:r>
    </w:p>
    <w:p w:rsidR="00F64B7C" w:rsidRPr="006A3FAF" w:rsidRDefault="00CF66A7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6A3FAF">
        <w:rPr>
          <w:b/>
          <w:bCs/>
          <w:sz w:val="24"/>
          <w:szCs w:val="24"/>
        </w:rPr>
        <w:t>LOGOTIPO DE LA SECRETARÍA GENERAL DE POLÍTICA DE DEFENSA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sz w:val="24"/>
          <w:szCs w:val="24"/>
        </w:rPr>
        <w:t xml:space="preserve">Las actividades subvencionadas deberán utilizar con carácter general </w:t>
      </w:r>
      <w:r w:rsidR="00903F21" w:rsidRPr="006A3FAF">
        <w:rPr>
          <w:sz w:val="24"/>
          <w:szCs w:val="24"/>
        </w:rPr>
        <w:t xml:space="preserve">el modelo de logotipo que </w:t>
      </w:r>
      <w:r w:rsidRPr="006A3FAF">
        <w:rPr>
          <w:sz w:val="24"/>
          <w:szCs w:val="24"/>
        </w:rPr>
        <w:t>figura a continuación: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Pr="006A3FAF" w:rsidRDefault="006A5901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  <w:bookmarkStart w:id="0" w:name="_GoBack"/>
      <w:r w:rsidRPr="00B177C6">
        <w:rPr>
          <w:b/>
          <w:noProof/>
          <w:sz w:val="24"/>
          <w:szCs w:val="24"/>
          <w:bdr w:val="thickThinSmallGap" w:sz="24" w:space="0" w:color="auto" w:frame="1"/>
          <w:lang w:val="es-ES"/>
        </w:rPr>
        <w:drawing>
          <wp:inline distT="0" distB="0" distL="0" distR="0" wp14:anchorId="281C8DBE" wp14:editId="6A766C04">
            <wp:extent cx="5671185" cy="1217930"/>
            <wp:effectExtent l="19050" t="0" r="5715" b="0"/>
            <wp:docPr id="4" name="3 Imagen" descr="LOGO GOB+MINISDEF+SEGEN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+MINISDEF+SEGENP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 xml:space="preserve">Pautas para la utilización </w:t>
      </w:r>
      <w:r w:rsidR="006A5901" w:rsidRPr="006A3FAF">
        <w:rPr>
          <w:b/>
          <w:sz w:val="24"/>
          <w:szCs w:val="24"/>
        </w:rPr>
        <w:t>del</w:t>
      </w:r>
      <w:r w:rsidRPr="006A3FAF">
        <w:rPr>
          <w:b/>
          <w:sz w:val="24"/>
          <w:szCs w:val="24"/>
        </w:rPr>
        <w:t xml:space="preserve"> logotipo</w:t>
      </w:r>
      <w:r w:rsidRPr="006A3FAF">
        <w:rPr>
          <w:sz w:val="24"/>
          <w:szCs w:val="24"/>
        </w:rPr>
        <w:t xml:space="preserve">: Se utilizará siempre, en las ampliaciones o reducciones, guardando las proporciones del modelo y las normas de reproducción, debiéndose colocar en el </w:t>
      </w:r>
      <w:proofErr w:type="gramStart"/>
      <w:r w:rsidRPr="006A3FAF">
        <w:rPr>
          <w:sz w:val="24"/>
          <w:szCs w:val="24"/>
        </w:rPr>
        <w:t>lugar</w:t>
      </w:r>
      <w:proofErr w:type="gramEnd"/>
      <w:r w:rsidRPr="006A3FAF">
        <w:rPr>
          <w:sz w:val="24"/>
          <w:szCs w:val="24"/>
        </w:rPr>
        <w:t xml:space="preserve"> preferencial del soporte a difundir con la misma categoría que el logotipo de la entidad subvencionada.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>Leyenda.</w:t>
      </w:r>
      <w:r w:rsidRPr="006A3FAF">
        <w:rPr>
          <w:sz w:val="24"/>
          <w:szCs w:val="24"/>
        </w:rPr>
        <w:t xml:space="preserve"> Además del logotipo, en todos los casos se deberá incluir una leyenda que exprese que la actividad se ha realizado con la ayuda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Defensa, similar al enunciado “Esta actividad ha recibido una subvención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</w:t>
      </w:r>
      <w:r w:rsidR="00FD3E97" w:rsidRPr="006A3FAF">
        <w:rPr>
          <w:sz w:val="24"/>
          <w:szCs w:val="24"/>
        </w:rPr>
        <w:t xml:space="preserve"> del Ministerio de Defensa</w:t>
      </w:r>
      <w:r w:rsidRPr="006A3FAF">
        <w:rPr>
          <w:sz w:val="24"/>
          <w:szCs w:val="24"/>
        </w:rPr>
        <w:t>”.</w:t>
      </w:r>
    </w:p>
    <w:p w:rsidR="00692198" w:rsidRPr="0005409C" w:rsidRDefault="00692198" w:rsidP="00692198">
      <w:pPr>
        <w:pStyle w:val="Default"/>
        <w:rPr>
          <w:color w:val="0070C0"/>
        </w:rPr>
      </w:pPr>
    </w:p>
    <w:sectPr w:rsidR="00692198" w:rsidRPr="0005409C" w:rsidSect="00CF6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077" w:bottom="1440" w:left="1418" w:header="1134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A2" w:rsidRDefault="002D1BA2">
      <w:r>
        <w:separator/>
      </w:r>
    </w:p>
  </w:endnote>
  <w:endnote w:type="continuationSeparator" w:id="0">
    <w:p w:rsidR="002D1BA2" w:rsidRDefault="002D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3B2EF2">
    <w:pPr>
      <w:pStyle w:val="Piedepgina"/>
      <w:spacing w:line="192" w:lineRule="auto"/>
      <w:ind w:left="-567"/>
      <w:rPr>
        <w:rFonts w:ascii="Arial" w:hAnsi="Arial"/>
        <w:sz w:val="14"/>
      </w:rPr>
    </w:pPr>
  </w:p>
  <w:p w:rsidR="003B2EF2" w:rsidRDefault="003B2EF2">
    <w:pPr>
      <w:pStyle w:val="Piedepgina"/>
      <w:ind w:left="-567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A2" w:rsidRDefault="002D1BA2">
      <w:r>
        <w:separator/>
      </w:r>
    </w:p>
  </w:footnote>
  <w:footnote w:type="continuationSeparator" w:id="0">
    <w:p w:rsidR="002D1BA2" w:rsidRDefault="002D1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F2" w:rsidRDefault="00B177C6" w:rsidP="001A54E7">
    <w:pPr>
      <w:pStyle w:val="Encabezado"/>
      <w:tabs>
        <w:tab w:val="clear" w:pos="4252"/>
        <w:tab w:val="clear" w:pos="8504"/>
        <w:tab w:val="left" w:pos="4710"/>
      </w:tabs>
      <w:ind w:left="-1701"/>
    </w:pPr>
    <w:r>
      <w:rPr>
        <w:noProof/>
        <w:lang w:val="es-ES"/>
      </w:rPr>
      <w:object w:dxaOrig="1440" w:dyaOrig="1440" w14:anchorId="6C53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20.2pt;width:57pt;height:57.75pt;z-index:25166387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703660520" r:id="rId2"/>
      </w:object>
    </w:r>
    <w:r w:rsidR="003E6103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01B5D1" wp14:editId="1AA8FE2F">
              <wp:simplePos x="0" y="0"/>
              <wp:positionH relativeFrom="column">
                <wp:posOffset>4185920</wp:posOffset>
              </wp:positionH>
              <wp:positionV relativeFrom="paragraph">
                <wp:posOffset>13335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03" w:rsidRPr="00265DD8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3E6103" w:rsidRPr="00CF0FC1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CF0FC1">
                            <w:rPr>
                              <w:rFonts w:ascii="Arial Narrow" w:hAnsi="Arial Narrow"/>
                              <w:b/>
                              <w:sz w:val="14"/>
                            </w:rPr>
                            <w:t>POLÍTICA DE DEFENSA</w:t>
                          </w:r>
                        </w:p>
                        <w:p w:rsidR="003E6103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1B5D1" id="Rectangle 40" o:spid="_x0000_s1026" style="position:absolute;left:0;text-align:left;margin-left:329.6pt;margin-top:1.05pt;width:136.8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" o:allowincell="f" fillcolor="#ddd" stroked="f">
              <v:textbox>
                <w:txbxContent>
                  <w:p w:rsidR="003E6103" w:rsidRPr="00265DD8" w:rsidRDefault="003E6103" w:rsidP="003E6103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3E6103" w:rsidRPr="00CF0FC1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 w:rsidRPr="00CF0FC1">
                      <w:rPr>
                        <w:rFonts w:ascii="Arial Narrow" w:hAnsi="Arial Narrow"/>
                        <w:b/>
                        <w:sz w:val="14"/>
                      </w:rPr>
                      <w:t>POLÍTICA DE DEFENSA</w:t>
                    </w:r>
                  </w:p>
                  <w:p w:rsidR="003E6103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2C10D6" wp14:editId="158ED1B0">
              <wp:simplePos x="0" y="0"/>
              <wp:positionH relativeFrom="column">
                <wp:posOffset>7586345</wp:posOffset>
              </wp:positionH>
              <wp:positionV relativeFrom="paragraph">
                <wp:posOffset>-129540</wp:posOffset>
              </wp:positionV>
              <wp:extent cx="1737360" cy="414020"/>
              <wp:effectExtent l="4445" t="3810" r="1270" b="1270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140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spacing w:line="216" w:lineRule="auto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B2EF2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SECRETARÍA GENERAL DE </w:t>
                          </w:r>
                        </w:p>
                        <w:p w:rsidR="003B2EF2" w:rsidRPr="004F04CF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10D6" id="Rectangle 26" o:spid="_x0000_s1027" style="position:absolute;left:0;text-align:left;margin-left:597.35pt;margin-top:-10.2pt;width:136.8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" o:allowincell="f" fillcolor="#ddd" stroked="f">
              <v:textbox>
                <w:txbxContent>
                  <w:p w:rsidR="003B2EF2" w:rsidRDefault="003B2EF2">
                    <w:pPr>
                      <w:spacing w:line="216" w:lineRule="auto"/>
                      <w:rPr>
                        <w:rFonts w:ascii="Arial" w:hAnsi="Arial"/>
                        <w:sz w:val="14"/>
                      </w:rPr>
                    </w:pPr>
                  </w:p>
                  <w:p w:rsidR="003B2EF2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SECRETARÍA GENERAL DE </w:t>
                    </w:r>
                  </w:p>
                  <w:p w:rsidR="003B2EF2" w:rsidRPr="004F04CF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0F0EA7" wp14:editId="13B1DB9C">
              <wp:simplePos x="0" y="0"/>
              <wp:positionH relativeFrom="column">
                <wp:posOffset>297815</wp:posOffset>
              </wp:positionH>
              <wp:positionV relativeFrom="paragraph">
                <wp:posOffset>11430</wp:posOffset>
              </wp:positionV>
              <wp:extent cx="1645920" cy="45720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0E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23.45pt;margin-top:.9pt;width:129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" o:allowincell="f" stroked="f">
              <v:textbox>
                <w:txbxContent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A54E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03" w:rsidRDefault="003E61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43E0"/>
    <w:multiLevelType w:val="hybridMultilevel"/>
    <w:tmpl w:val="84C05626"/>
    <w:lvl w:ilvl="0" w:tplc="0D3279F0"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52C1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5A27"/>
    <w:multiLevelType w:val="singleLevel"/>
    <w:tmpl w:val="C242E0F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52C7E4D"/>
    <w:multiLevelType w:val="singleLevel"/>
    <w:tmpl w:val="36EC4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0755D"/>
    <w:multiLevelType w:val="hybridMultilevel"/>
    <w:tmpl w:val="63B8EFB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8577E"/>
    <w:multiLevelType w:val="hybridMultilevel"/>
    <w:tmpl w:val="A0ECFB3E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C71BE3"/>
    <w:multiLevelType w:val="hybridMultilevel"/>
    <w:tmpl w:val="00C8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7D92"/>
    <w:multiLevelType w:val="hybridMultilevel"/>
    <w:tmpl w:val="2752BBEC"/>
    <w:lvl w:ilvl="0" w:tplc="F04AF7F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AC11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21D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AF6CD2"/>
    <w:multiLevelType w:val="hybridMultilevel"/>
    <w:tmpl w:val="6A969B7E"/>
    <w:lvl w:ilvl="0" w:tplc="DD5802E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F70D53"/>
    <w:multiLevelType w:val="hybridMultilevel"/>
    <w:tmpl w:val="D994BD56"/>
    <w:lvl w:ilvl="0" w:tplc="D9263F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3F21"/>
    <w:multiLevelType w:val="hybridMultilevel"/>
    <w:tmpl w:val="33A46186"/>
    <w:lvl w:ilvl="0" w:tplc="186C6BA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A02AC8"/>
    <w:multiLevelType w:val="hybridMultilevel"/>
    <w:tmpl w:val="458A1BFE"/>
    <w:lvl w:ilvl="0" w:tplc="7EF051C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22662"/>
    <w:multiLevelType w:val="hybridMultilevel"/>
    <w:tmpl w:val="BD923546"/>
    <w:lvl w:ilvl="0" w:tplc="815ACA98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5C27EAF"/>
    <w:multiLevelType w:val="hybridMultilevel"/>
    <w:tmpl w:val="299477B6"/>
    <w:lvl w:ilvl="0" w:tplc="11AA1FC4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C459BF"/>
    <w:multiLevelType w:val="hybridMultilevel"/>
    <w:tmpl w:val="59884D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61"/>
    <w:rsid w:val="00026C7A"/>
    <w:rsid w:val="00034230"/>
    <w:rsid w:val="0005409C"/>
    <w:rsid w:val="0006265E"/>
    <w:rsid w:val="00063A5B"/>
    <w:rsid w:val="00066B59"/>
    <w:rsid w:val="000711CE"/>
    <w:rsid w:val="0008225D"/>
    <w:rsid w:val="000866FE"/>
    <w:rsid w:val="000C47D9"/>
    <w:rsid w:val="000E0A5A"/>
    <w:rsid w:val="000E2777"/>
    <w:rsid w:val="000E506C"/>
    <w:rsid w:val="000E5277"/>
    <w:rsid w:val="00141D81"/>
    <w:rsid w:val="001530FA"/>
    <w:rsid w:val="0017631B"/>
    <w:rsid w:val="001863B1"/>
    <w:rsid w:val="001871CF"/>
    <w:rsid w:val="001A54E7"/>
    <w:rsid w:val="001E4719"/>
    <w:rsid w:val="00231695"/>
    <w:rsid w:val="0024173D"/>
    <w:rsid w:val="00250CE5"/>
    <w:rsid w:val="00252114"/>
    <w:rsid w:val="0025291C"/>
    <w:rsid w:val="0027053A"/>
    <w:rsid w:val="002A7809"/>
    <w:rsid w:val="002A7EFB"/>
    <w:rsid w:val="002C1018"/>
    <w:rsid w:val="002D1BA2"/>
    <w:rsid w:val="002D3B81"/>
    <w:rsid w:val="002F7041"/>
    <w:rsid w:val="003909D0"/>
    <w:rsid w:val="003939B7"/>
    <w:rsid w:val="003A6169"/>
    <w:rsid w:val="003B2EF2"/>
    <w:rsid w:val="003E3DAD"/>
    <w:rsid w:val="003E6103"/>
    <w:rsid w:val="004111CD"/>
    <w:rsid w:val="004168C7"/>
    <w:rsid w:val="00430313"/>
    <w:rsid w:val="00435F7E"/>
    <w:rsid w:val="004517B7"/>
    <w:rsid w:val="004611EE"/>
    <w:rsid w:val="0046713D"/>
    <w:rsid w:val="00492067"/>
    <w:rsid w:val="004A370D"/>
    <w:rsid w:val="004B53AC"/>
    <w:rsid w:val="004D1493"/>
    <w:rsid w:val="004D231D"/>
    <w:rsid w:val="004F04CF"/>
    <w:rsid w:val="004F3341"/>
    <w:rsid w:val="00506022"/>
    <w:rsid w:val="005112A6"/>
    <w:rsid w:val="005166F8"/>
    <w:rsid w:val="00524C28"/>
    <w:rsid w:val="00545E12"/>
    <w:rsid w:val="00582964"/>
    <w:rsid w:val="005833ED"/>
    <w:rsid w:val="005C4132"/>
    <w:rsid w:val="005C72D7"/>
    <w:rsid w:val="005D7145"/>
    <w:rsid w:val="00603587"/>
    <w:rsid w:val="00604B9C"/>
    <w:rsid w:val="00632CE4"/>
    <w:rsid w:val="00637AC2"/>
    <w:rsid w:val="00651D63"/>
    <w:rsid w:val="0068217B"/>
    <w:rsid w:val="00692198"/>
    <w:rsid w:val="006A2D30"/>
    <w:rsid w:val="006A3CB6"/>
    <w:rsid w:val="006A3FAF"/>
    <w:rsid w:val="006A5901"/>
    <w:rsid w:val="006B60AF"/>
    <w:rsid w:val="006C0C35"/>
    <w:rsid w:val="006C7465"/>
    <w:rsid w:val="006D475B"/>
    <w:rsid w:val="00741488"/>
    <w:rsid w:val="0076653E"/>
    <w:rsid w:val="007814D9"/>
    <w:rsid w:val="007A7F16"/>
    <w:rsid w:val="007F10DF"/>
    <w:rsid w:val="007F1BD0"/>
    <w:rsid w:val="007F4DBB"/>
    <w:rsid w:val="00824563"/>
    <w:rsid w:val="00865AD1"/>
    <w:rsid w:val="0086740E"/>
    <w:rsid w:val="0088218A"/>
    <w:rsid w:val="00885573"/>
    <w:rsid w:val="00891AA3"/>
    <w:rsid w:val="0089397E"/>
    <w:rsid w:val="0089422A"/>
    <w:rsid w:val="008C16A8"/>
    <w:rsid w:val="008F173C"/>
    <w:rsid w:val="008F276A"/>
    <w:rsid w:val="00903F21"/>
    <w:rsid w:val="0096274D"/>
    <w:rsid w:val="009A247D"/>
    <w:rsid w:val="009B3826"/>
    <w:rsid w:val="009D1242"/>
    <w:rsid w:val="009E2F85"/>
    <w:rsid w:val="009F3056"/>
    <w:rsid w:val="00A031FD"/>
    <w:rsid w:val="00A3421B"/>
    <w:rsid w:val="00A622EA"/>
    <w:rsid w:val="00A65C4F"/>
    <w:rsid w:val="00A703E8"/>
    <w:rsid w:val="00AA4156"/>
    <w:rsid w:val="00AA4D93"/>
    <w:rsid w:val="00AB51B7"/>
    <w:rsid w:val="00AB51C0"/>
    <w:rsid w:val="00AC37D6"/>
    <w:rsid w:val="00AE2DA8"/>
    <w:rsid w:val="00AF5465"/>
    <w:rsid w:val="00B177C6"/>
    <w:rsid w:val="00B44196"/>
    <w:rsid w:val="00B56553"/>
    <w:rsid w:val="00B64C45"/>
    <w:rsid w:val="00B70D43"/>
    <w:rsid w:val="00B74CC1"/>
    <w:rsid w:val="00B8556D"/>
    <w:rsid w:val="00BB080D"/>
    <w:rsid w:val="00BB6D89"/>
    <w:rsid w:val="00BC1BAD"/>
    <w:rsid w:val="00BC4524"/>
    <w:rsid w:val="00BC6ADB"/>
    <w:rsid w:val="00BD2EC5"/>
    <w:rsid w:val="00BD7FD6"/>
    <w:rsid w:val="00BE21C9"/>
    <w:rsid w:val="00BF4412"/>
    <w:rsid w:val="00C04B47"/>
    <w:rsid w:val="00C07938"/>
    <w:rsid w:val="00C43615"/>
    <w:rsid w:val="00C51F2A"/>
    <w:rsid w:val="00C5529B"/>
    <w:rsid w:val="00C57BB1"/>
    <w:rsid w:val="00C76165"/>
    <w:rsid w:val="00CA06F6"/>
    <w:rsid w:val="00CB2262"/>
    <w:rsid w:val="00CF66A7"/>
    <w:rsid w:val="00CF7661"/>
    <w:rsid w:val="00D11594"/>
    <w:rsid w:val="00D2210D"/>
    <w:rsid w:val="00D51E83"/>
    <w:rsid w:val="00D603BF"/>
    <w:rsid w:val="00D65879"/>
    <w:rsid w:val="00D67C47"/>
    <w:rsid w:val="00D84FA0"/>
    <w:rsid w:val="00D86653"/>
    <w:rsid w:val="00DA70D3"/>
    <w:rsid w:val="00DB59F2"/>
    <w:rsid w:val="00DC5D30"/>
    <w:rsid w:val="00DD2C7F"/>
    <w:rsid w:val="00DE4A03"/>
    <w:rsid w:val="00E06366"/>
    <w:rsid w:val="00E12C68"/>
    <w:rsid w:val="00E169A1"/>
    <w:rsid w:val="00E30461"/>
    <w:rsid w:val="00E60CAB"/>
    <w:rsid w:val="00E73D6E"/>
    <w:rsid w:val="00E81041"/>
    <w:rsid w:val="00EA2B88"/>
    <w:rsid w:val="00EA4832"/>
    <w:rsid w:val="00EA49F1"/>
    <w:rsid w:val="00EA6ED5"/>
    <w:rsid w:val="00EC1D73"/>
    <w:rsid w:val="00EC2152"/>
    <w:rsid w:val="00EC2AEC"/>
    <w:rsid w:val="00EE7490"/>
    <w:rsid w:val="00F04040"/>
    <w:rsid w:val="00F07970"/>
    <w:rsid w:val="00F432A6"/>
    <w:rsid w:val="00F43964"/>
    <w:rsid w:val="00F64B7C"/>
    <w:rsid w:val="00F67A48"/>
    <w:rsid w:val="00F7033C"/>
    <w:rsid w:val="00F73677"/>
    <w:rsid w:val="00F757BF"/>
    <w:rsid w:val="00F81207"/>
    <w:rsid w:val="00F81DDE"/>
    <w:rsid w:val="00FA0747"/>
    <w:rsid w:val="00FA2D17"/>
    <w:rsid w:val="00FA3B38"/>
    <w:rsid w:val="00FB314A"/>
    <w:rsid w:val="00FD107A"/>
    <w:rsid w:val="00FD3E97"/>
    <w:rsid w:val="00FD76ED"/>
    <w:rsid w:val="00FF099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#ddd"/>
    </o:shapedefaults>
    <o:shapelayout v:ext="edit">
      <o:idmap v:ext="edit" data="1"/>
    </o:shapelayout>
  </w:shapeDefaults>
  <w:decimalSymbol w:val=","/>
  <w:listSeparator w:val=";"/>
  <w15:docId w15:val="{CF7D7493-43C6-4658-9A90-C61F25E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4D"/>
    <w:rPr>
      <w:lang w:val="es-ES_tradnl"/>
    </w:rPr>
  </w:style>
  <w:style w:type="paragraph" w:styleId="Ttulo1">
    <w:name w:val="heading 1"/>
    <w:basedOn w:val="Normal"/>
    <w:next w:val="Normal"/>
    <w:qFormat/>
    <w:rsid w:val="0096274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274D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274D"/>
    <w:pPr>
      <w:keepNext/>
      <w:outlineLvl w:val="2"/>
    </w:pPr>
    <w:rPr>
      <w:rFonts w:ascii="Arial" w:hAnsi="Arial"/>
      <w:b/>
      <w:snapToGrid w:val="0"/>
      <w:color w:val="000000"/>
      <w:sz w:val="14"/>
    </w:rPr>
  </w:style>
  <w:style w:type="paragraph" w:styleId="Ttulo4">
    <w:name w:val="heading 4"/>
    <w:basedOn w:val="Normal"/>
    <w:next w:val="Normal"/>
    <w:qFormat/>
    <w:rsid w:val="0096274D"/>
    <w:pPr>
      <w:keepNext/>
      <w:ind w:left="-709" w:firstLine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6274D"/>
    <w:pPr>
      <w:keepNext/>
      <w:ind w:left="-709" w:firstLine="70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6274D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96274D"/>
    <w:pPr>
      <w:keepNext/>
      <w:tabs>
        <w:tab w:val="left" w:pos="1701"/>
      </w:tabs>
      <w:spacing w:line="240" w:lineRule="atLeast"/>
      <w:ind w:left="261" w:right="595"/>
      <w:jc w:val="both"/>
      <w:outlineLvl w:val="6"/>
    </w:pPr>
    <w:rPr>
      <w:snapToGrid w:val="0"/>
      <w:color w:val="000000"/>
      <w:sz w:val="24"/>
      <w:lang w:val="es-ES"/>
    </w:rPr>
  </w:style>
  <w:style w:type="paragraph" w:styleId="Ttulo8">
    <w:name w:val="heading 8"/>
    <w:basedOn w:val="Normal"/>
    <w:next w:val="Normal"/>
    <w:qFormat/>
    <w:rsid w:val="0096274D"/>
    <w:pPr>
      <w:keepNext/>
      <w:ind w:left="1416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27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7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274D"/>
  </w:style>
  <w:style w:type="paragraph" w:styleId="Sangradetextonormal">
    <w:name w:val="Body Text Indent"/>
    <w:basedOn w:val="Normal"/>
    <w:rsid w:val="0096274D"/>
    <w:pPr>
      <w:ind w:left="-709" w:firstLine="709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debloque">
    <w:name w:val="Block Text"/>
    <w:basedOn w:val="Normal"/>
    <w:rsid w:val="0096274D"/>
    <w:pPr>
      <w:spacing w:line="240" w:lineRule="atLeast"/>
      <w:ind w:left="-709" w:right="595" w:firstLine="970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independiente">
    <w:name w:val="Body Text"/>
    <w:basedOn w:val="Normal"/>
    <w:rsid w:val="0096274D"/>
    <w:pPr>
      <w:spacing w:line="216" w:lineRule="auto"/>
    </w:pPr>
    <w:rPr>
      <w:rFonts w:ascii="Arial" w:hAnsi="Arial"/>
      <w:sz w:val="14"/>
    </w:rPr>
  </w:style>
  <w:style w:type="paragraph" w:styleId="Sangra2detindependiente">
    <w:name w:val="Body Text Indent 2"/>
    <w:basedOn w:val="Normal"/>
    <w:rsid w:val="0096274D"/>
    <w:pPr>
      <w:tabs>
        <w:tab w:val="left" w:pos="1701"/>
      </w:tabs>
      <w:ind w:left="261" w:firstLine="731"/>
      <w:jc w:val="both"/>
    </w:pPr>
    <w:rPr>
      <w:rFonts w:ascii="Arial Narrow" w:hAnsi="Arial Narrow"/>
      <w:snapToGrid w:val="0"/>
      <w:color w:val="000000"/>
      <w:sz w:val="22"/>
      <w:lang w:val="es-ES"/>
    </w:rPr>
  </w:style>
  <w:style w:type="paragraph" w:styleId="Textodeglobo">
    <w:name w:val="Balloon Text"/>
    <w:basedOn w:val="Normal"/>
    <w:semiHidden/>
    <w:rsid w:val="00524C2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64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4B7C"/>
    <w:rPr>
      <w:lang w:val="es-ES_tradnl"/>
    </w:rPr>
  </w:style>
  <w:style w:type="paragraph" w:styleId="Textoindependiente3">
    <w:name w:val="Body Text 3"/>
    <w:basedOn w:val="Normal"/>
    <w:link w:val="Textoindependiente3Car"/>
    <w:rsid w:val="00F64B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64B7C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rsid w:val="00F64B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4B7C"/>
    <w:rPr>
      <w:sz w:val="16"/>
      <w:szCs w:val="16"/>
      <w:lang w:val="es-ES_tradnl"/>
    </w:rPr>
  </w:style>
  <w:style w:type="character" w:styleId="Refdenotaalpie">
    <w:name w:val="footnote reference"/>
    <w:basedOn w:val="Fuentedeprrafopredeter"/>
    <w:rsid w:val="00F64B7C"/>
    <w:rPr>
      <w:vertAlign w:val="superscript"/>
    </w:rPr>
  </w:style>
  <w:style w:type="paragraph" w:styleId="Puesto">
    <w:name w:val="Title"/>
    <w:basedOn w:val="Normal"/>
    <w:link w:val="PuestoCar"/>
    <w:qFormat/>
    <w:rsid w:val="00F64B7C"/>
    <w:pPr>
      <w:jc w:val="center"/>
    </w:pPr>
    <w:rPr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F64B7C"/>
    <w:rPr>
      <w:b/>
      <w:bCs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F64B7C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F64B7C"/>
  </w:style>
  <w:style w:type="paragraph" w:styleId="NormalWeb">
    <w:name w:val="Normal (Web)"/>
    <w:basedOn w:val="Normal"/>
    <w:rsid w:val="00F64B7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F6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4B7C"/>
    <w:rPr>
      <w:lang w:val="es-ES_tradnl"/>
    </w:rPr>
  </w:style>
  <w:style w:type="paragraph" w:customStyle="1" w:styleId="Default">
    <w:name w:val="Default"/>
    <w:rsid w:val="00692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0641-B5BE-4B21-8E1F-CD26DEAA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67</vt:lpstr>
    </vt:vector>
  </TitlesOfParts>
  <Company>IGSAP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67</dc:title>
  <dc:creator>i</dc:creator>
  <cp:lastModifiedBy>MARTINEZ MARIN RAFAEL</cp:lastModifiedBy>
  <cp:revision>4</cp:revision>
  <cp:lastPrinted>2022-01-14T09:15:00Z</cp:lastPrinted>
  <dcterms:created xsi:type="dcterms:W3CDTF">2018-09-11T09:17:00Z</dcterms:created>
  <dcterms:modified xsi:type="dcterms:W3CDTF">2022-01-14T09:16:00Z</dcterms:modified>
</cp:coreProperties>
</file>